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1CFF" w14:textId="77777777" w:rsidR="002A3ED3" w:rsidRPr="005A6360" w:rsidRDefault="00373C74">
      <w:pPr>
        <w:rPr>
          <w:b/>
          <w:bCs/>
          <w:sz w:val="28"/>
          <w:szCs w:val="28"/>
        </w:rPr>
      </w:pPr>
      <w:r w:rsidRPr="005A6360">
        <w:rPr>
          <w:b/>
          <w:bCs/>
          <w:sz w:val="28"/>
          <w:szCs w:val="28"/>
        </w:rPr>
        <w:t>Parent Right to Know Clause</w:t>
      </w:r>
    </w:p>
    <w:p w14:paraId="7A8B057A" w14:textId="573CE2B4" w:rsidR="00373C74" w:rsidRDefault="00373C74">
      <w:pPr>
        <w:rPr>
          <w:b/>
          <w:bCs/>
          <w:sz w:val="28"/>
          <w:szCs w:val="28"/>
        </w:rPr>
      </w:pPr>
      <w:r w:rsidRPr="005A6360">
        <w:rPr>
          <w:b/>
          <w:bCs/>
          <w:sz w:val="28"/>
          <w:szCs w:val="28"/>
        </w:rPr>
        <w:t xml:space="preserve">At the beginning of the school year, any District that accepts Title I, Part A funding must notify parents that they can request information regarding their child’s teacher and his/her qualifications, including certification and endorsements.  Parents can also request information about paraprofessionals working with their children.  </w:t>
      </w:r>
    </w:p>
    <w:p w14:paraId="55D1EADE" w14:textId="712C3624" w:rsidR="0062300E" w:rsidRDefault="0062300E">
      <w:pPr>
        <w:rPr>
          <w:b/>
          <w:bCs/>
          <w:sz w:val="28"/>
          <w:szCs w:val="28"/>
        </w:rPr>
      </w:pPr>
    </w:p>
    <w:p w14:paraId="4825E7B5" w14:textId="067A2A38" w:rsidR="0062300E" w:rsidRPr="00292BC4" w:rsidRDefault="00292BC4">
      <w:pPr>
        <w:rPr>
          <w:rFonts w:cstheme="minorHAnsi"/>
          <w:b/>
          <w:bCs/>
          <w:sz w:val="28"/>
          <w:szCs w:val="28"/>
        </w:rPr>
      </w:pPr>
      <w:r w:rsidRPr="00292BC4">
        <w:rPr>
          <w:rFonts w:cstheme="minorHAnsi"/>
          <w:b/>
          <w:bCs/>
          <w:sz w:val="28"/>
          <w:szCs w:val="28"/>
        </w:rPr>
        <w:t xml:space="preserve">Al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comienzo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del </w:t>
      </w:r>
      <w:r w:rsidRPr="00292BC4">
        <w:rPr>
          <w:rFonts w:eastAsia="Times New Roman" w:cstheme="minorHAnsi"/>
          <w:b/>
          <w:bCs/>
          <w:sz w:val="28"/>
          <w:szCs w:val="28"/>
          <w:lang w:val="es-ES"/>
        </w:rPr>
        <w:t>año</w:t>
      </w:r>
      <w:r w:rsidRPr="00292BC4">
        <w:rPr>
          <w:rFonts w:cstheme="minorHAnsi"/>
          <w:b/>
          <w:bCs/>
          <w:sz w:val="28"/>
          <w:szCs w:val="28"/>
        </w:rPr>
        <w:t xml:space="preserve"> escolar,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cualquier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distrito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que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acepta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Titulo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1,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fondos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de la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Parte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A,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deben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notificar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a los </w:t>
      </w:r>
      <w:proofErr w:type="gramStart"/>
      <w:r w:rsidRPr="00292BC4">
        <w:rPr>
          <w:rFonts w:cstheme="minorHAnsi"/>
          <w:b/>
          <w:bCs/>
          <w:sz w:val="28"/>
          <w:szCs w:val="28"/>
        </w:rPr>
        <w:t>padres</w:t>
      </w:r>
      <w:proofErr w:type="gramEnd"/>
      <w:r w:rsidRPr="00292BC4">
        <w:rPr>
          <w:rFonts w:cstheme="minorHAnsi"/>
          <w:b/>
          <w:bCs/>
          <w:sz w:val="28"/>
          <w:szCs w:val="28"/>
        </w:rPr>
        <w:t xml:space="preserve"> que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pueden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solicitar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</w:t>
      </w:r>
      <w:r w:rsidRPr="00292BC4">
        <w:rPr>
          <w:rFonts w:eastAsia="Times New Roman" w:cstheme="minorHAnsi"/>
          <w:b/>
          <w:bCs/>
          <w:sz w:val="28"/>
          <w:szCs w:val="28"/>
          <w:lang w:val="es-ES"/>
        </w:rPr>
        <w:t>información</w:t>
      </w:r>
      <w:r w:rsidRPr="00292BC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sobre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los maestros de sus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hijos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y sus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calificaciones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inclyendo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la </w:t>
      </w:r>
      <w:r w:rsidRPr="00292BC4">
        <w:rPr>
          <w:rFonts w:eastAsia="Times New Roman" w:cstheme="minorHAnsi"/>
          <w:b/>
          <w:bCs/>
          <w:sz w:val="28"/>
          <w:szCs w:val="28"/>
          <w:lang w:val="es-ES"/>
        </w:rPr>
        <w:t>certificación</w:t>
      </w:r>
      <w:r w:rsidRPr="00292BC4">
        <w:rPr>
          <w:rFonts w:cstheme="minorHAnsi"/>
          <w:b/>
          <w:bCs/>
          <w:sz w:val="28"/>
          <w:szCs w:val="28"/>
        </w:rPr>
        <w:t xml:space="preserve"> y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aprobac</w:t>
      </w:r>
      <w:r w:rsidRPr="00292BC4">
        <w:rPr>
          <w:rFonts w:eastAsia="Times New Roman" w:cstheme="minorHAnsi"/>
          <w:b/>
          <w:bCs/>
          <w:sz w:val="28"/>
          <w:szCs w:val="28"/>
          <w:lang w:val="es-ES"/>
        </w:rPr>
        <w:t>ión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.  Los padres </w:t>
      </w:r>
      <w:r w:rsidRPr="00292BC4">
        <w:rPr>
          <w:rFonts w:eastAsia="Times New Roman" w:cstheme="minorHAnsi"/>
          <w:b/>
          <w:bCs/>
          <w:sz w:val="28"/>
          <w:szCs w:val="28"/>
          <w:lang w:val="es-ES"/>
        </w:rPr>
        <w:t>también</w:t>
      </w:r>
      <w:r w:rsidRPr="00292BC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pueden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solicitor </w:t>
      </w:r>
      <w:r w:rsidRPr="00292BC4">
        <w:rPr>
          <w:rFonts w:eastAsia="Times New Roman" w:cstheme="minorHAnsi"/>
          <w:b/>
          <w:bCs/>
          <w:sz w:val="28"/>
          <w:szCs w:val="28"/>
          <w:lang w:val="es-ES"/>
        </w:rPr>
        <w:t>información</w:t>
      </w:r>
      <w:r w:rsidRPr="00292BC4">
        <w:rPr>
          <w:rFonts w:cstheme="minorHAnsi"/>
          <w:b/>
          <w:bCs/>
          <w:sz w:val="28"/>
          <w:szCs w:val="28"/>
        </w:rPr>
        <w:t xml:space="preserve"> acer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ca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de los para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profesionales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que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trabajan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 con sus </w:t>
      </w:r>
      <w:proofErr w:type="spellStart"/>
      <w:r w:rsidRPr="00292BC4">
        <w:rPr>
          <w:rFonts w:cstheme="minorHAnsi"/>
          <w:b/>
          <w:bCs/>
          <w:sz w:val="28"/>
          <w:szCs w:val="28"/>
        </w:rPr>
        <w:t>hijos</w:t>
      </w:r>
      <w:proofErr w:type="spellEnd"/>
      <w:r w:rsidRPr="00292BC4">
        <w:rPr>
          <w:rFonts w:cstheme="minorHAnsi"/>
          <w:b/>
          <w:bCs/>
          <w:sz w:val="28"/>
          <w:szCs w:val="28"/>
        </w:rPr>
        <w:t xml:space="preserve">.   </w:t>
      </w:r>
    </w:p>
    <w:p w14:paraId="05258202" w14:textId="0AF935DC" w:rsidR="00292BC4" w:rsidRDefault="00292BC4">
      <w:pPr>
        <w:rPr>
          <w:b/>
          <w:bCs/>
          <w:sz w:val="28"/>
          <w:szCs w:val="28"/>
        </w:rPr>
      </w:pPr>
    </w:p>
    <w:p w14:paraId="1593F611" w14:textId="77777777" w:rsidR="00292BC4" w:rsidRPr="005A6360" w:rsidRDefault="00292BC4">
      <w:pPr>
        <w:rPr>
          <w:b/>
          <w:bCs/>
          <w:sz w:val="28"/>
          <w:szCs w:val="28"/>
        </w:rPr>
      </w:pPr>
    </w:p>
    <w:sectPr w:rsidR="00292BC4" w:rsidRPr="005A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74"/>
    <w:rsid w:val="00292BC4"/>
    <w:rsid w:val="002A3ED3"/>
    <w:rsid w:val="00373C74"/>
    <w:rsid w:val="005A6360"/>
    <w:rsid w:val="006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4374"/>
  <w15:chartTrackingRefBased/>
  <w15:docId w15:val="{A20DA4BD-AB27-4AF0-A8BD-780BBDF4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0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6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5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James</dc:creator>
  <cp:keywords/>
  <dc:description/>
  <cp:lastModifiedBy>Tara James</cp:lastModifiedBy>
  <cp:revision>2</cp:revision>
  <dcterms:created xsi:type="dcterms:W3CDTF">2021-04-26T16:47:00Z</dcterms:created>
  <dcterms:modified xsi:type="dcterms:W3CDTF">2021-04-26T16:47:00Z</dcterms:modified>
</cp:coreProperties>
</file>